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F65B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>ÍNDICE DE CONTENIDOS</w:t>
      </w:r>
    </w:p>
    <w:p w14:paraId="0503F666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04106BEB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>7 INTRODUCCIÓN</w:t>
      </w:r>
    </w:p>
    <w:p w14:paraId="0508C714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3CCA004A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u w:val="single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u w:val="single"/>
          <w:shd w:val="clear" w:color="auto" w:fill="FFFFFF"/>
        </w:rPr>
        <w:t>MATERIALES</w:t>
      </w:r>
    </w:p>
    <w:p w14:paraId="2C79EF4D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10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Tan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pequeños que no se ven</w:t>
      </w:r>
    </w:p>
    <w:p w14:paraId="5CDE1D56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NANOMATERIALES</w:t>
      </w:r>
    </w:p>
    <w:p w14:paraId="50184734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4E70835C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12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Cristales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que producen colores</w:t>
      </w:r>
    </w:p>
    <w:p w14:paraId="4D6C48B9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PUNTOS CUÁNTICOS</w:t>
      </w:r>
    </w:p>
    <w:p w14:paraId="4E2EB50D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70E49760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13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La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ingeniería más allá de la naturaleza</w:t>
      </w:r>
    </w:p>
    <w:p w14:paraId="0C902E0C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METAMATERIALES</w:t>
      </w:r>
    </w:p>
    <w:p w14:paraId="124332B1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36FC69D9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14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Control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de daños</w:t>
      </w:r>
    </w:p>
    <w:p w14:paraId="0C75707E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MATERIALES AUTORREPARADORES</w:t>
      </w:r>
    </w:p>
    <w:p w14:paraId="10695044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333906E9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 xml:space="preserve">15 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Ligero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como una nube, fuerte como el acero</w:t>
      </w:r>
    </w:p>
    <w:p w14:paraId="2DCAFA0E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AEROGELES</w:t>
      </w:r>
    </w:p>
    <w:p w14:paraId="5EE7A3A8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777E4330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16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La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inspiración en la naturaleza</w:t>
      </w:r>
    </w:p>
    <w:p w14:paraId="41E47C80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BIOMIMESIS</w:t>
      </w:r>
    </w:p>
    <w:p w14:paraId="75892246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28F4C739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17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Computadoras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en la ropa</w:t>
      </w:r>
    </w:p>
    <w:p w14:paraId="518BAFD8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TEJIDOS INTELIGENTES</w:t>
      </w:r>
    </w:p>
    <w:p w14:paraId="76E5DF03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6BA9655B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18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Dispositivos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plegables</w:t>
      </w:r>
    </w:p>
    <w:p w14:paraId="5CA24A38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ELECTRÓNICA FLEXIBLE</w:t>
      </w:r>
    </w:p>
    <w:p w14:paraId="5906316A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5DA29F00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19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Pantallas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para ver a su través</w:t>
      </w:r>
    </w:p>
    <w:p w14:paraId="42BAA7A1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lastRenderedPageBreak/>
        <w:tab/>
        <w:t>PANTALLAS TRANSPARENTES</w:t>
      </w:r>
    </w:p>
    <w:p w14:paraId="0DBDA328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3F28FCF0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20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Plásticos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sin petróleo</w:t>
      </w:r>
    </w:p>
    <w:p w14:paraId="227C6100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BIOPLÁSTICOS</w:t>
      </w:r>
    </w:p>
    <w:p w14:paraId="18A2005D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19F4AE94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21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Enzimas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devoradoras de plástico</w:t>
      </w:r>
    </w:p>
    <w:p w14:paraId="5ADA1F7B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DEGRADACIÓN BIOLÓGICA DE PLÁSTICOS</w:t>
      </w:r>
    </w:p>
    <w:p w14:paraId="7CF6A8F7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1DBD1287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22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Imprimirlo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todo</w:t>
      </w:r>
    </w:p>
    <w:p w14:paraId="797C9630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FABRICACIÓN ADITIVA</w:t>
      </w:r>
    </w:p>
    <w:p w14:paraId="3B9AA4C7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36B02B27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23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La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papiroflexia definitiva</w:t>
      </w:r>
    </w:p>
    <w:p w14:paraId="1F744E3D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IMPRESIÓN 4D</w:t>
      </w:r>
    </w:p>
    <w:p w14:paraId="4BEA302F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7247537D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355AC923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u w:val="single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u w:val="single"/>
          <w:shd w:val="clear" w:color="auto" w:fill="FFFFFF"/>
        </w:rPr>
        <w:t>BIOTECNOLOGÍA</w:t>
      </w:r>
    </w:p>
    <w:p w14:paraId="76E31EC0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u w:val="single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26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Códigos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genéticos descifrados</w:t>
      </w:r>
    </w:p>
    <w:p w14:paraId="021FA031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GENÓMICA</w:t>
      </w:r>
    </w:p>
    <w:p w14:paraId="125135C5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u w:val="single"/>
          <w:shd w:val="clear" w:color="auto" w:fill="FFFFFF"/>
        </w:rPr>
      </w:pPr>
    </w:p>
    <w:p w14:paraId="5088825C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27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Paisajes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biológicos</w:t>
      </w:r>
    </w:p>
    <w:p w14:paraId="1FFDF251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BIOLOGÍA ESPACIAL</w:t>
      </w:r>
    </w:p>
    <w:p w14:paraId="6C45E0AB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4FC8F8C1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28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Sanidad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a medida</w:t>
      </w:r>
    </w:p>
    <w:p w14:paraId="6BFBEF09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MEDICINA PERSONALIZADA</w:t>
      </w:r>
    </w:p>
    <w:p w14:paraId="3B0E0DD4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253544AD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29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Virtualmente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iguales</w:t>
      </w:r>
    </w:p>
    <w:p w14:paraId="07985F57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GEMELOS DIGITALES EN MEDICINA</w:t>
      </w:r>
    </w:p>
    <w:p w14:paraId="7B8E52CF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1E0BD6F9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  <w:lang w:val="pt-PT"/>
        </w:rPr>
      </w:pPr>
      <w:r w:rsidRPr="00AF7440">
        <w:rPr>
          <w:rFonts w:ascii="Times New Roman" w:hAnsi="Times New Roman"/>
          <w:szCs w:val="24"/>
          <w:shd w:val="clear" w:color="auto" w:fill="FFFFFF"/>
          <w:lang w:val="pt-PT"/>
        </w:rPr>
        <w:t>30</w:t>
      </w:r>
      <w:r w:rsidRPr="00AF7440">
        <w:rPr>
          <w:rFonts w:ascii="Times New Roman" w:hAnsi="Times New Roman"/>
          <w:szCs w:val="24"/>
          <w:shd w:val="clear" w:color="auto" w:fill="FFFFFF"/>
          <w:lang w:val="pt-PT"/>
        </w:rPr>
        <w:tab/>
      </w:r>
      <w:r w:rsidRPr="00AF7440">
        <w:rPr>
          <w:rFonts w:ascii="Times New Roman" w:hAnsi="Times New Roman"/>
          <w:i/>
          <w:iCs/>
          <w:szCs w:val="24"/>
          <w:shd w:val="clear" w:color="auto" w:fill="FFFFFF"/>
          <w:lang w:val="pt-PT"/>
        </w:rPr>
        <w:t xml:space="preserve">Diagnóstico médico </w:t>
      </w:r>
      <w:proofErr w:type="spellStart"/>
      <w:r w:rsidRPr="00AF7440">
        <w:rPr>
          <w:rFonts w:ascii="Times New Roman" w:hAnsi="Times New Roman"/>
          <w:i/>
          <w:iCs/>
          <w:szCs w:val="24"/>
          <w:shd w:val="clear" w:color="auto" w:fill="FFFFFF"/>
          <w:lang w:val="pt-PT"/>
        </w:rPr>
        <w:t>con</w:t>
      </w:r>
      <w:proofErr w:type="spellEnd"/>
      <w:r w:rsidRPr="00AF7440">
        <w:rPr>
          <w:rFonts w:ascii="Times New Roman" w:hAnsi="Times New Roman"/>
          <w:i/>
          <w:iCs/>
          <w:szCs w:val="24"/>
          <w:shd w:val="clear" w:color="auto" w:fill="FFFFFF"/>
          <w:lang w:val="pt-PT"/>
        </w:rPr>
        <w:t xml:space="preserve"> IA</w:t>
      </w:r>
    </w:p>
    <w:p w14:paraId="4742C707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  <w:lang w:val="pt-PT"/>
        </w:rPr>
      </w:pPr>
      <w:r w:rsidRPr="00AF7440">
        <w:rPr>
          <w:rFonts w:ascii="Times New Roman" w:hAnsi="Times New Roman"/>
          <w:szCs w:val="24"/>
          <w:shd w:val="clear" w:color="auto" w:fill="FFFFFF"/>
          <w:lang w:val="pt-PT"/>
        </w:rPr>
        <w:tab/>
      </w:r>
      <w:r w:rsidRPr="00AF7440">
        <w:rPr>
          <w:rFonts w:ascii="Times New Roman" w:hAnsi="Times New Roman"/>
          <w:b/>
          <w:bCs/>
          <w:szCs w:val="24"/>
          <w:shd w:val="clear" w:color="auto" w:fill="FFFFFF"/>
          <w:lang w:val="pt-PT"/>
        </w:rPr>
        <w:t>CHEQUEO MÉDICO CON IA</w:t>
      </w:r>
    </w:p>
    <w:p w14:paraId="67DA36B3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  <w:lang w:val="pt-PT"/>
        </w:rPr>
      </w:pPr>
    </w:p>
    <w:p w14:paraId="39716518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31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Biomedicina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a demanda</w:t>
      </w:r>
    </w:p>
    <w:p w14:paraId="4E400B0E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ab/>
      </w: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>MEDICINA INSTANTÁNEA</w:t>
      </w:r>
    </w:p>
    <w:p w14:paraId="09F500EA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1730C8E8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32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Medicina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en miniatura</w:t>
      </w:r>
    </w:p>
    <w:p w14:paraId="45983317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NANOMEDICINA</w:t>
      </w:r>
    </w:p>
    <w:p w14:paraId="7AECC5C7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686C6DFC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33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Diagnóstico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instantáneo</w:t>
      </w:r>
    </w:p>
    <w:p w14:paraId="22C43EC8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EL LABORATORIO EN UN CHIP</w:t>
      </w:r>
    </w:p>
    <w:p w14:paraId="5DA93727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3FB5AB5C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34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ADN de corta y pega</w:t>
      </w:r>
    </w:p>
    <w:p w14:paraId="377BBA3F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INGENIERÍA GENÉTICA</w:t>
      </w:r>
    </w:p>
    <w:p w14:paraId="20A4C3DA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6BFA482D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35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Mejorar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la naturaleza</w:t>
      </w:r>
    </w:p>
    <w:p w14:paraId="7BAFD936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BIOLOGÍA SINTÉTICA</w:t>
      </w:r>
    </w:p>
    <w:p w14:paraId="242CD7FE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6766E9FD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36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Cortar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y cambiar</w:t>
      </w:r>
    </w:p>
    <w:p w14:paraId="722B6A05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TERAPIA GENÉTICA</w:t>
      </w:r>
    </w:p>
    <w:p w14:paraId="068F3D3A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402C93D7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37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Ingeniería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celular</w:t>
      </w:r>
    </w:p>
    <w:p w14:paraId="09307AAC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TERAPIA CELULAR</w:t>
      </w:r>
    </w:p>
    <w:p w14:paraId="23DECA9D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350FB05E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38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Recuperación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estructurada</w:t>
      </w:r>
    </w:p>
    <w:p w14:paraId="35EDDCFE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INGENIERÍA DE TEJIDOS</w:t>
      </w:r>
    </w:p>
    <w:p w14:paraId="0143C3C2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1FB9A7E5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39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Partes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del cuerpo a medida</w:t>
      </w:r>
    </w:p>
    <w:p w14:paraId="306ABB6F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BIOIMPRESIÓN</w:t>
      </w:r>
    </w:p>
    <w:p w14:paraId="09A55BFE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27C6E61F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40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Úteros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artificiales</w:t>
      </w:r>
    </w:p>
    <w:p w14:paraId="1476EFFE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GESTACIÓN FUERA DEL CUERPO</w:t>
      </w:r>
    </w:p>
    <w:p w14:paraId="31E1B25D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3A8455C4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41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Revivir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especies perdidas</w:t>
      </w:r>
    </w:p>
    <w:p w14:paraId="01DB1656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DESEXTINCIÓN</w:t>
      </w:r>
    </w:p>
    <w:p w14:paraId="4CF4A008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5FAC34FD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00FFFF"/>
        </w:rPr>
      </w:pPr>
      <w:r w:rsidRPr="00AF7440">
        <w:rPr>
          <w:rFonts w:ascii="Times New Roman" w:hAnsi="Times New Roman"/>
          <w:szCs w:val="24"/>
          <w:shd w:val="clear" w:color="auto" w:fill="00FFFF"/>
        </w:rPr>
        <w:t>{p. 4:}</w:t>
      </w:r>
    </w:p>
    <w:p w14:paraId="6C79B5D5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1441AA1D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42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Renovación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celular</w:t>
      </w:r>
    </w:p>
    <w:p w14:paraId="3627C638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ANTIENVEJECIMIENTO</w:t>
      </w:r>
    </w:p>
    <w:p w14:paraId="2EEC2837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34CF7F9A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43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Despedidas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ecológicas</w:t>
      </w:r>
    </w:p>
    <w:p w14:paraId="175F0493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FUNERALES SOSTENIBLES</w:t>
      </w:r>
    </w:p>
    <w:p w14:paraId="333F35C6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00FFFF"/>
        </w:rPr>
      </w:pPr>
    </w:p>
    <w:p w14:paraId="1AFEB384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3839867A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u w:val="single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u w:val="single"/>
          <w:shd w:val="clear" w:color="auto" w:fill="FFFFFF"/>
        </w:rPr>
        <w:t>ALIMENTACIÓN</w:t>
      </w:r>
      <w:r w:rsidRPr="00AF7440">
        <w:rPr>
          <w:rFonts w:ascii="Times New Roman" w:hAnsi="Times New Roman"/>
          <w:szCs w:val="24"/>
          <w:u w:val="single"/>
          <w:shd w:val="clear" w:color="auto" w:fill="FFFFFF"/>
        </w:rPr>
        <w:t xml:space="preserve"> Y </w:t>
      </w:r>
      <w:r w:rsidRPr="00AF7440">
        <w:rPr>
          <w:rFonts w:ascii="Times New Roman" w:hAnsi="Times New Roman"/>
          <w:b/>
          <w:bCs/>
          <w:szCs w:val="24"/>
          <w:u w:val="single"/>
          <w:shd w:val="clear" w:color="auto" w:fill="FFFFFF"/>
        </w:rPr>
        <w:t>AGRICULTURA</w:t>
      </w:r>
    </w:p>
    <w:p w14:paraId="11E8C0A7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46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Cultivos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en el aire</w:t>
      </w:r>
    </w:p>
    <w:p w14:paraId="29338157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AGRICULTURA VERTICAL</w:t>
      </w:r>
    </w:p>
    <w:p w14:paraId="37F5A2B3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656F7A6D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47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El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internet de las rozas</w:t>
      </w:r>
    </w:p>
    <w:p w14:paraId="00B899CB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AGRICULTURA DE PRECISIÓN</w:t>
      </w:r>
    </w:p>
    <w:p w14:paraId="44F0AD54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60364C47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48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Agricultura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robótica</w:t>
      </w:r>
    </w:p>
    <w:p w14:paraId="1E192027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AGRICULTURA AUTOMATIZADA</w:t>
      </w:r>
    </w:p>
    <w:p w14:paraId="44F34246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4342438F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49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Fertilizantes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incorporados</w:t>
      </w:r>
    </w:p>
    <w:p w14:paraId="60268D67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FIJACIÓN DE NITRÓGENO</w:t>
      </w:r>
    </w:p>
    <w:p w14:paraId="420B9B0F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</w:p>
    <w:p w14:paraId="524864D7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50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¿Sequía? ¿Qué sequía?</w:t>
      </w:r>
    </w:p>
    <w:p w14:paraId="3E517681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CULTIVOS RESISTENTES A LA SEQUÍA</w:t>
      </w:r>
    </w:p>
    <w:p w14:paraId="563C0A01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5858ABB8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51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La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solución salina</w:t>
      </w:r>
    </w:p>
    <w:p w14:paraId="5CC08623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lastRenderedPageBreak/>
        <w:tab/>
        <w:t>CULTIVOS RESISTENTES A LA SAL</w:t>
      </w:r>
    </w:p>
    <w:p w14:paraId="60E6D3D1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1258D05F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  <w:lang w:val="pt-PT"/>
        </w:rPr>
      </w:pPr>
      <w:r w:rsidRPr="00AF7440">
        <w:rPr>
          <w:rFonts w:ascii="Times New Roman" w:hAnsi="Times New Roman"/>
          <w:szCs w:val="24"/>
          <w:shd w:val="clear" w:color="auto" w:fill="FFFFFF"/>
          <w:lang w:val="pt-PT"/>
        </w:rPr>
        <w:t>52</w:t>
      </w:r>
      <w:r w:rsidRPr="00AF7440">
        <w:rPr>
          <w:rFonts w:ascii="Times New Roman" w:hAnsi="Times New Roman"/>
          <w:szCs w:val="24"/>
          <w:shd w:val="clear" w:color="auto" w:fill="FFFFFF"/>
          <w:lang w:val="pt-PT"/>
        </w:rPr>
        <w:tab/>
      </w:r>
      <w:r w:rsidRPr="00AF7440">
        <w:rPr>
          <w:rFonts w:ascii="Times New Roman" w:hAnsi="Times New Roman"/>
          <w:i/>
          <w:iCs/>
          <w:szCs w:val="24"/>
          <w:shd w:val="clear" w:color="auto" w:fill="FFFFFF"/>
          <w:lang w:val="pt-PT"/>
        </w:rPr>
        <w:t>Agricultura de algas</w:t>
      </w:r>
    </w:p>
    <w:p w14:paraId="743E7F03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  <w:lang w:val="pt-PT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  <w:lang w:val="pt-PT"/>
        </w:rPr>
        <w:tab/>
        <w:t>GRANJAS DE MICROALGAS</w:t>
      </w:r>
    </w:p>
    <w:p w14:paraId="1C9B8044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  <w:lang w:val="pt-PT"/>
        </w:rPr>
      </w:pPr>
    </w:p>
    <w:p w14:paraId="14947305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  <w:lang w:val="pt-PT"/>
        </w:rPr>
      </w:pPr>
      <w:r w:rsidRPr="00AF7440">
        <w:rPr>
          <w:rFonts w:ascii="Times New Roman" w:hAnsi="Times New Roman"/>
          <w:szCs w:val="24"/>
          <w:shd w:val="clear" w:color="auto" w:fill="FFFFFF"/>
          <w:lang w:val="pt-PT"/>
        </w:rPr>
        <w:t>53</w:t>
      </w:r>
      <w:r w:rsidRPr="00AF7440">
        <w:rPr>
          <w:rFonts w:ascii="Times New Roman" w:hAnsi="Times New Roman"/>
          <w:szCs w:val="24"/>
          <w:shd w:val="clear" w:color="auto" w:fill="FFFFFF"/>
          <w:lang w:val="pt-PT"/>
        </w:rPr>
        <w:tab/>
      </w:r>
      <w:r w:rsidRPr="00AF7440">
        <w:rPr>
          <w:rFonts w:ascii="Times New Roman" w:hAnsi="Times New Roman"/>
          <w:i/>
          <w:iCs/>
          <w:szCs w:val="24"/>
          <w:shd w:val="clear" w:color="auto" w:fill="FFFFFF"/>
          <w:lang w:val="pt-PT"/>
        </w:rPr>
        <w:t>¿</w:t>
      </w:r>
      <w:proofErr w:type="spellStart"/>
      <w:r w:rsidRPr="00AF7440">
        <w:rPr>
          <w:rFonts w:ascii="Times New Roman" w:hAnsi="Times New Roman"/>
          <w:i/>
          <w:iCs/>
          <w:szCs w:val="24"/>
          <w:shd w:val="clear" w:color="auto" w:fill="FFFFFF"/>
          <w:lang w:val="pt-PT"/>
        </w:rPr>
        <w:t>Saltamontes</w:t>
      </w:r>
      <w:proofErr w:type="spellEnd"/>
      <w:r w:rsidRPr="00AF7440">
        <w:rPr>
          <w:rFonts w:ascii="Times New Roman" w:hAnsi="Times New Roman"/>
          <w:i/>
          <w:iCs/>
          <w:szCs w:val="24"/>
          <w:shd w:val="clear" w:color="auto" w:fill="FFFFFF"/>
          <w:lang w:val="pt-PT"/>
        </w:rPr>
        <w:t xml:space="preserve"> para </w:t>
      </w:r>
      <w:proofErr w:type="spellStart"/>
      <w:r w:rsidRPr="00AF7440">
        <w:rPr>
          <w:rFonts w:ascii="Times New Roman" w:hAnsi="Times New Roman"/>
          <w:i/>
          <w:iCs/>
          <w:szCs w:val="24"/>
          <w:shd w:val="clear" w:color="auto" w:fill="FFFFFF"/>
          <w:lang w:val="pt-PT"/>
        </w:rPr>
        <w:t>almorzar</w:t>
      </w:r>
      <w:proofErr w:type="spellEnd"/>
      <w:r w:rsidRPr="00AF7440">
        <w:rPr>
          <w:rFonts w:ascii="Times New Roman" w:hAnsi="Times New Roman"/>
          <w:i/>
          <w:iCs/>
          <w:szCs w:val="24"/>
          <w:shd w:val="clear" w:color="auto" w:fill="FFFFFF"/>
          <w:lang w:val="pt-PT"/>
        </w:rPr>
        <w:t>?</w:t>
      </w:r>
    </w:p>
    <w:p w14:paraId="1E0D30C7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  <w:lang w:val="pt-PT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  <w:lang w:val="pt-PT"/>
        </w:rPr>
        <w:tab/>
        <w:t>GRANJAS DE INSECTOS</w:t>
      </w:r>
    </w:p>
    <w:p w14:paraId="7B151157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  <w:lang w:val="pt-PT"/>
        </w:rPr>
      </w:pPr>
    </w:p>
    <w:p w14:paraId="724728A5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  <w:lang w:val="pt-PT"/>
        </w:rPr>
      </w:pPr>
      <w:r w:rsidRPr="00AF7440">
        <w:rPr>
          <w:rFonts w:ascii="Times New Roman" w:hAnsi="Times New Roman"/>
          <w:szCs w:val="24"/>
          <w:shd w:val="clear" w:color="auto" w:fill="FFFFFF"/>
          <w:lang w:val="pt-PT"/>
        </w:rPr>
        <w:t>54</w:t>
      </w:r>
      <w:r w:rsidRPr="00AF7440">
        <w:rPr>
          <w:rFonts w:ascii="Times New Roman" w:hAnsi="Times New Roman"/>
          <w:szCs w:val="24"/>
          <w:shd w:val="clear" w:color="auto" w:fill="FFFFFF"/>
          <w:lang w:val="pt-PT"/>
        </w:rPr>
        <w:tab/>
      </w:r>
      <w:r w:rsidRPr="00AF7440">
        <w:rPr>
          <w:rFonts w:ascii="Times New Roman" w:hAnsi="Times New Roman"/>
          <w:i/>
          <w:iCs/>
          <w:szCs w:val="24"/>
          <w:shd w:val="clear" w:color="auto" w:fill="FFFFFF"/>
          <w:lang w:val="pt-PT"/>
        </w:rPr>
        <w:t xml:space="preserve">Carne de </w:t>
      </w:r>
      <w:proofErr w:type="spellStart"/>
      <w:r w:rsidRPr="00AF7440">
        <w:rPr>
          <w:rFonts w:ascii="Times New Roman" w:hAnsi="Times New Roman"/>
          <w:i/>
          <w:iCs/>
          <w:szCs w:val="24"/>
          <w:shd w:val="clear" w:color="auto" w:fill="FFFFFF"/>
          <w:lang w:val="pt-PT"/>
        </w:rPr>
        <w:t>laboratorio</w:t>
      </w:r>
      <w:proofErr w:type="spellEnd"/>
    </w:p>
    <w:p w14:paraId="2EEF2D77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  <w:lang w:val="pt-PT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  <w:lang w:val="pt-PT"/>
        </w:rPr>
        <w:tab/>
        <w:t>CARNE CULTIVADA</w:t>
      </w:r>
    </w:p>
    <w:p w14:paraId="28AFFAE2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  <w:lang w:val="pt-PT"/>
        </w:rPr>
      </w:pPr>
    </w:p>
    <w:p w14:paraId="023882FA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  <w:lang w:val="pt-PT"/>
        </w:rPr>
      </w:pPr>
      <w:r w:rsidRPr="00AF7440">
        <w:rPr>
          <w:rFonts w:ascii="Times New Roman" w:hAnsi="Times New Roman"/>
          <w:szCs w:val="24"/>
          <w:shd w:val="clear" w:color="auto" w:fill="FFFFFF"/>
          <w:lang w:val="pt-PT"/>
        </w:rPr>
        <w:t>55</w:t>
      </w:r>
      <w:r w:rsidRPr="00AF7440">
        <w:rPr>
          <w:rFonts w:ascii="Times New Roman" w:hAnsi="Times New Roman"/>
          <w:szCs w:val="24"/>
          <w:shd w:val="clear" w:color="auto" w:fill="FFFFFF"/>
          <w:lang w:val="pt-PT"/>
        </w:rPr>
        <w:tab/>
      </w:r>
      <w:proofErr w:type="spellStart"/>
      <w:r w:rsidRPr="00AF7440">
        <w:rPr>
          <w:rFonts w:ascii="Times New Roman" w:hAnsi="Times New Roman"/>
          <w:i/>
          <w:iCs/>
          <w:szCs w:val="24"/>
          <w:shd w:val="clear" w:color="auto" w:fill="FFFFFF"/>
          <w:lang w:val="pt-PT"/>
        </w:rPr>
        <w:t>Cocina</w:t>
      </w:r>
      <w:proofErr w:type="spellEnd"/>
      <w:r w:rsidRPr="00AF7440">
        <w:rPr>
          <w:rFonts w:ascii="Times New Roman" w:hAnsi="Times New Roman"/>
          <w:i/>
          <w:iCs/>
          <w:szCs w:val="24"/>
          <w:shd w:val="clear" w:color="auto" w:fill="FFFFFF"/>
          <w:lang w:val="pt-PT"/>
        </w:rPr>
        <w:t xml:space="preserve"> de </w:t>
      </w:r>
      <w:proofErr w:type="spellStart"/>
      <w:r w:rsidRPr="00AF7440">
        <w:rPr>
          <w:rFonts w:ascii="Times New Roman" w:hAnsi="Times New Roman"/>
          <w:i/>
          <w:iCs/>
          <w:szCs w:val="24"/>
          <w:shd w:val="clear" w:color="auto" w:fill="FFFFFF"/>
          <w:lang w:val="pt-PT"/>
        </w:rPr>
        <w:t>impresión</w:t>
      </w:r>
      <w:proofErr w:type="spellEnd"/>
    </w:p>
    <w:p w14:paraId="4D056040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  <w:lang w:val="pt-PT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  <w:lang w:val="pt-PT"/>
        </w:rPr>
        <w:tab/>
        <w:t>ALIMENTOS DE IMPRESORA 3D</w:t>
      </w:r>
    </w:p>
    <w:p w14:paraId="624A5044" w14:textId="77777777" w:rsidR="00045B5B" w:rsidRPr="00AF7440" w:rsidRDefault="00045B5B" w:rsidP="00045B5B">
      <w:pPr>
        <w:pStyle w:val="Standard"/>
        <w:rPr>
          <w:rFonts w:ascii="Times New Roman" w:hAnsi="Times New Roman"/>
          <w:i/>
          <w:iCs/>
          <w:szCs w:val="24"/>
          <w:shd w:val="clear" w:color="auto" w:fill="FFFFFF"/>
          <w:lang w:val="pt-PT"/>
        </w:rPr>
      </w:pPr>
    </w:p>
    <w:p w14:paraId="57F62974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  <w:lang w:val="pt-PT"/>
        </w:rPr>
      </w:pPr>
    </w:p>
    <w:p w14:paraId="19A11E6F" w14:textId="77777777" w:rsidR="00045B5B" w:rsidRPr="00982B03" w:rsidRDefault="00045B5B" w:rsidP="00045B5B">
      <w:pPr>
        <w:pStyle w:val="Standard"/>
        <w:rPr>
          <w:rFonts w:ascii="Times New Roman" w:hAnsi="Times New Roman"/>
          <w:b/>
          <w:bCs/>
          <w:szCs w:val="24"/>
          <w:u w:val="single"/>
          <w:shd w:val="clear" w:color="auto" w:fill="FFFFFF"/>
          <w:lang w:val="pt-PT"/>
        </w:rPr>
      </w:pPr>
      <w:r w:rsidRPr="00982B03">
        <w:rPr>
          <w:rFonts w:ascii="Times New Roman" w:hAnsi="Times New Roman"/>
          <w:b/>
          <w:bCs/>
          <w:szCs w:val="24"/>
          <w:u w:val="single"/>
          <w:shd w:val="clear" w:color="auto" w:fill="FFFFFF"/>
          <w:lang w:val="pt-PT"/>
        </w:rPr>
        <w:t>TRANSPORTE</w:t>
      </w:r>
    </w:p>
    <w:p w14:paraId="55195340" w14:textId="77777777" w:rsidR="00045B5B" w:rsidRPr="00982B03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  <w:lang w:val="pt-PT"/>
        </w:rPr>
      </w:pPr>
      <w:r w:rsidRPr="00982B03">
        <w:rPr>
          <w:rFonts w:ascii="Times New Roman" w:hAnsi="Times New Roman"/>
          <w:szCs w:val="24"/>
          <w:shd w:val="clear" w:color="auto" w:fill="FFFFFF"/>
          <w:lang w:val="pt-PT"/>
        </w:rPr>
        <w:t>58</w:t>
      </w:r>
      <w:r w:rsidRPr="00982B03">
        <w:rPr>
          <w:rFonts w:ascii="Times New Roman" w:hAnsi="Times New Roman"/>
          <w:szCs w:val="24"/>
          <w:shd w:val="clear" w:color="auto" w:fill="FFFFFF"/>
          <w:lang w:val="pt-PT"/>
        </w:rPr>
        <w:tab/>
      </w:r>
      <w:proofErr w:type="spellStart"/>
      <w:r w:rsidRPr="00982B03">
        <w:rPr>
          <w:rFonts w:ascii="Times New Roman" w:hAnsi="Times New Roman"/>
          <w:i/>
          <w:iCs/>
          <w:szCs w:val="24"/>
          <w:shd w:val="clear" w:color="auto" w:fill="FFFFFF"/>
          <w:lang w:val="pt-PT"/>
        </w:rPr>
        <w:t>Vehículos</w:t>
      </w:r>
      <w:proofErr w:type="spellEnd"/>
      <w:r w:rsidRPr="00982B03">
        <w:rPr>
          <w:rFonts w:ascii="Times New Roman" w:hAnsi="Times New Roman"/>
          <w:i/>
          <w:iCs/>
          <w:szCs w:val="24"/>
          <w:shd w:val="clear" w:color="auto" w:fill="FFFFFF"/>
          <w:lang w:val="pt-PT"/>
        </w:rPr>
        <w:t xml:space="preserve"> eficientes</w:t>
      </w:r>
    </w:p>
    <w:p w14:paraId="479BB0AA" w14:textId="77777777" w:rsidR="00045B5B" w:rsidRPr="00803F8F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982B03">
        <w:rPr>
          <w:rFonts w:ascii="Times New Roman" w:hAnsi="Times New Roman"/>
          <w:b/>
          <w:bCs/>
          <w:szCs w:val="24"/>
          <w:shd w:val="clear" w:color="auto" w:fill="FFFFFF"/>
          <w:lang w:val="pt-PT"/>
        </w:rPr>
        <w:tab/>
      </w:r>
      <w:r w:rsidRPr="00803F8F">
        <w:rPr>
          <w:rFonts w:ascii="Times New Roman" w:hAnsi="Times New Roman"/>
          <w:b/>
          <w:bCs/>
          <w:szCs w:val="24"/>
          <w:shd w:val="clear" w:color="auto" w:fill="FFFFFF"/>
        </w:rPr>
        <w:t>VEHÍCULOS ELÉCTRICOS DE NUEVA GENERACIÓN</w:t>
      </w:r>
    </w:p>
    <w:p w14:paraId="3AD5519C" w14:textId="77777777" w:rsidR="00045B5B" w:rsidRPr="00803F8F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24A89E12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59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Movidos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por la luz del Sol</w:t>
      </w:r>
    </w:p>
    <w:p w14:paraId="73C4EE8E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TRANSPORTE CON ENERGÍA SOLAR</w:t>
      </w:r>
    </w:p>
    <w:p w14:paraId="6500AB81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65C05FAF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60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¿Volar sin sentimiento de culpa?</w:t>
      </w:r>
    </w:p>
    <w:p w14:paraId="2023A507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COMBUSTIBLES SOSTENIBLES PARA AVIACIÓN</w:t>
      </w:r>
    </w:p>
    <w:p w14:paraId="127EB8F7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228A90C8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61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Impulsados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por hidrógeno</w:t>
      </w:r>
    </w:p>
    <w:p w14:paraId="38E11336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CÉLULAS DE COMBUSTIBLE DE HIDRÓGENO</w:t>
      </w:r>
    </w:p>
    <w:p w14:paraId="2DAACE31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0CB503E6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62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¿Se acabó lo de tener un auto?</w:t>
      </w:r>
    </w:p>
    <w:p w14:paraId="176336B8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MOVILIDAD COMO SERVICIO (MAAS)</w:t>
      </w:r>
    </w:p>
    <w:p w14:paraId="5436F21B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5AF2D7AA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63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Vehículos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robóticos</w:t>
      </w:r>
    </w:p>
    <w:p w14:paraId="31487724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TODO SE AUTOCONDUCE</w:t>
      </w:r>
    </w:p>
    <w:p w14:paraId="440F6683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1DDC7F8A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 xml:space="preserve">64 </w:t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Rebaños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de vehículos</w:t>
      </w:r>
    </w:p>
    <w:p w14:paraId="2F15A3B5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EN PELOTÓN</w:t>
      </w:r>
    </w:p>
    <w:p w14:paraId="6C3610AC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712A7FFB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65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Automóviles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que hablan</w:t>
      </w:r>
    </w:p>
    <w:p w14:paraId="067CB6CD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VEHÍCULOS CONECTADOS</w:t>
      </w:r>
    </w:p>
    <w:p w14:paraId="797D7843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5D7B9F78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66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¿Tan veloz como volar?</w:t>
      </w:r>
    </w:p>
    <w:p w14:paraId="6AA1A59E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TRASPORTE FERROVIARIO HIPERRÁPIDO</w:t>
      </w:r>
    </w:p>
    <w:p w14:paraId="565B953C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1278FBC9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67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La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compra caída del cielo</w:t>
      </w:r>
    </w:p>
    <w:p w14:paraId="46601174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DRONES DE REPARTO</w:t>
      </w:r>
    </w:p>
    <w:p w14:paraId="6E8A7B42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51A7974D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68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Taxis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voladores</w:t>
      </w:r>
    </w:p>
    <w:p w14:paraId="2564366C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DRONES DE PASAJEROS</w:t>
      </w:r>
    </w:p>
    <w:p w14:paraId="108891B9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624B1A6E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69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Listos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para el (re)lanzamiento</w:t>
      </w:r>
    </w:p>
    <w:p w14:paraId="7641DEF3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COHETES REUTILIZABLES</w:t>
      </w:r>
    </w:p>
    <w:p w14:paraId="58130D2F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6DED961E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70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Aviones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espaciales</w:t>
      </w:r>
    </w:p>
    <w:p w14:paraId="4EA4F921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HÍBRIDOS DE AVIÓN Y NAVE ESPACIAL</w:t>
      </w:r>
    </w:p>
    <w:p w14:paraId="29F6471F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68134BD2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71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Autómatas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subacuáticos</w:t>
      </w:r>
    </w:p>
    <w:p w14:paraId="4750B624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SUBMARINOS AUTÓNOMOS</w:t>
      </w:r>
    </w:p>
    <w:p w14:paraId="7E6870C5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07BB32C6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33979D7D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u w:val="single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u w:val="single"/>
          <w:shd w:val="clear" w:color="auto" w:fill="FFFFFF"/>
        </w:rPr>
        <w:t>TECNOLOGÍAS DE LA INFORMACIÓN</w:t>
      </w:r>
    </w:p>
    <w:p w14:paraId="5A8189CB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lastRenderedPageBreak/>
        <w:t>74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Emular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el cerebro</w:t>
      </w:r>
    </w:p>
    <w:p w14:paraId="3690123B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INTELIGENCIA ARTIFICIAL</w:t>
      </w:r>
    </w:p>
    <w:p w14:paraId="501820F9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48B5CB7F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76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IA por todas partes</w:t>
      </w:r>
    </w:p>
    <w:p w14:paraId="014C9537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CEREBROS ARTIFICIALES</w:t>
      </w:r>
    </w:p>
    <w:p w14:paraId="72051CCB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492E9254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  <w:r w:rsidRPr="00AF7440">
        <w:rPr>
          <w:rFonts w:ascii="Times New Roman" w:hAnsi="Times New Roman"/>
          <w:szCs w:val="24"/>
          <w:shd w:val="clear" w:color="auto" w:fill="FFFFFF"/>
        </w:rPr>
        <w:t>78</w:t>
      </w:r>
      <w:r w:rsidRPr="00AF7440">
        <w:rPr>
          <w:rFonts w:ascii="Times New Roman" w:hAnsi="Times New Roman"/>
          <w:szCs w:val="24"/>
          <w:shd w:val="clear" w:color="auto" w:fill="FFFFFF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>Robots</w:t>
      </w:r>
      <w:proofErr w:type="gramEnd"/>
      <w:r w:rsidRPr="00AF7440">
        <w:rPr>
          <w:rFonts w:ascii="Times New Roman" w:hAnsi="Times New Roman"/>
          <w:i/>
          <w:iCs/>
          <w:szCs w:val="24"/>
          <w:shd w:val="clear" w:color="auto" w:fill="FFFFFF"/>
        </w:rPr>
        <w:t xml:space="preserve"> de oficina</w:t>
      </w:r>
    </w:p>
    <w:p w14:paraId="1AB08C31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AF7440">
        <w:rPr>
          <w:rFonts w:ascii="Times New Roman" w:hAnsi="Times New Roman"/>
          <w:b/>
          <w:bCs/>
          <w:szCs w:val="24"/>
          <w:shd w:val="clear" w:color="auto" w:fill="FFFFFF"/>
        </w:rPr>
        <w:tab/>
        <w:t>AUTOMATIZACIÓN ROBÓTICA DE PROCESOS</w:t>
      </w:r>
    </w:p>
    <w:p w14:paraId="01FEE7F4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FFFFFF"/>
        </w:rPr>
      </w:pPr>
    </w:p>
    <w:p w14:paraId="2B153F4D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00FFFF"/>
        </w:rPr>
      </w:pPr>
      <w:r w:rsidRPr="00AF7440">
        <w:rPr>
          <w:rFonts w:ascii="Times New Roman" w:hAnsi="Times New Roman"/>
          <w:szCs w:val="24"/>
          <w:shd w:val="clear" w:color="auto" w:fill="00FFFF"/>
        </w:rPr>
        <w:t>{p. 5:}</w:t>
      </w:r>
    </w:p>
    <w:p w14:paraId="692A47A3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160B20D1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79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Creación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de aplicaciones accesibles</w:t>
      </w:r>
    </w:p>
    <w:p w14:paraId="43F6BB48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BAJO CÓDIGO / SIN CÓDIGO</w:t>
      </w:r>
    </w:p>
    <w:p w14:paraId="6B7B8C53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7DC33DD1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80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Computación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por todos sitios</w:t>
      </w:r>
    </w:p>
    <w:p w14:paraId="462769E5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COMPUTACIÓN DE BORDE</w:t>
      </w:r>
    </w:p>
    <w:p w14:paraId="7116507A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001A53CE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81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Servidores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de pago por uso</w:t>
      </w:r>
    </w:p>
    <w:p w14:paraId="0D0DC681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COMPUTACIÓN SIN SERVIDORES</w:t>
      </w:r>
    </w:p>
    <w:p w14:paraId="6484ECF9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5A83F7D2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82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Calcular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con la luz</w:t>
      </w:r>
    </w:p>
    <w:p w14:paraId="13C70903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COMPUTACIÓN ÓPTICA</w:t>
      </w:r>
    </w:p>
    <w:p w14:paraId="55B163C6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114D78CD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84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Más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allá del disco duro</w:t>
      </w:r>
    </w:p>
    <w:p w14:paraId="64200A17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ALMACENAMIENTO DE DATOS ALTERNATIVO</w:t>
      </w:r>
    </w:p>
    <w:p w14:paraId="3C300858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19BCF8B4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86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Resolver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lo imposible</w:t>
      </w:r>
    </w:p>
    <w:p w14:paraId="019DD7FA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COMPUTACIÓN CUÁNTICA</w:t>
      </w:r>
    </w:p>
    <w:p w14:paraId="1F734958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24D17F4D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87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En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todos sitios a la vez</w:t>
      </w:r>
    </w:p>
    <w:p w14:paraId="140D7325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lastRenderedPageBreak/>
        <w:tab/>
        <w:t>BITS Y CÚBITS</w:t>
      </w:r>
    </w:p>
    <w:p w14:paraId="63071D2E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22F761E4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88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Lo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cuántico en la práctica</w:t>
      </w:r>
    </w:p>
    <w:p w14:paraId="0773207A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APLICACIONES CUÁNTICAS</w:t>
      </w:r>
    </w:p>
    <w:p w14:paraId="66B1A815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488A1D92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89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Lo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clásico frente a lo cuántico</w:t>
      </w:r>
    </w:p>
    <w:p w14:paraId="759D521D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SUPREMACÍA CUÁNTICA</w:t>
      </w:r>
    </w:p>
    <w:p w14:paraId="2F6407D7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2B8D8CC3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90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Códigos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inexpugnables</w:t>
      </w:r>
    </w:p>
    <w:p w14:paraId="705DDD85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CRIPTOGRAFÍA CUÁNTICA</w:t>
      </w:r>
    </w:p>
    <w:p w14:paraId="5C08187F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3DA0B09B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92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Detectores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delicados</w:t>
      </w:r>
    </w:p>
    <w:p w14:paraId="58A3F66F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SENSORES CUÁNTICOS</w:t>
      </w:r>
    </w:p>
    <w:p w14:paraId="2531EF25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07B02AB9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0C63AB3D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u w:val="single"/>
        </w:rPr>
      </w:pPr>
      <w:r w:rsidRPr="00AF7440">
        <w:rPr>
          <w:rFonts w:ascii="Times New Roman" w:hAnsi="Times New Roman"/>
          <w:b/>
          <w:bCs/>
          <w:szCs w:val="24"/>
          <w:u w:val="single"/>
        </w:rPr>
        <w:t xml:space="preserve">COMUNICACIONES </w:t>
      </w:r>
      <w:r w:rsidRPr="00AF7440">
        <w:rPr>
          <w:rFonts w:ascii="Times New Roman" w:hAnsi="Times New Roman"/>
          <w:szCs w:val="24"/>
          <w:u w:val="single"/>
        </w:rPr>
        <w:t xml:space="preserve">Y </w:t>
      </w:r>
      <w:r w:rsidRPr="00AF7440">
        <w:rPr>
          <w:rFonts w:ascii="Times New Roman" w:hAnsi="Times New Roman"/>
          <w:b/>
          <w:bCs/>
          <w:szCs w:val="24"/>
          <w:u w:val="single"/>
        </w:rPr>
        <w:t>MEDIOS</w:t>
      </w:r>
    </w:p>
    <w:p w14:paraId="66AD0731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16F9E04F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96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Una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vida conectada</w:t>
      </w:r>
    </w:p>
    <w:p w14:paraId="0B1EF3B2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EL INTERNET DE LAS COSAS</w:t>
      </w:r>
    </w:p>
    <w:p w14:paraId="3D77A198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317F2B52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98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El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internet de la era espacial</w:t>
      </w:r>
    </w:p>
    <w:p w14:paraId="76ADC03A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ENLACE DE DATOS VÍA SATÉLITE</w:t>
      </w:r>
    </w:p>
    <w:p w14:paraId="02B4704D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5F44FDEE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99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Cobertura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global</w:t>
      </w:r>
    </w:p>
    <w:p w14:paraId="74CE89FF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CONSTELACIONES DE SATÉLITES</w:t>
      </w:r>
    </w:p>
    <w:p w14:paraId="3290FA1E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7ED81BC0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100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Hablar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con luz</w:t>
      </w:r>
    </w:p>
    <w:p w14:paraId="43AD8033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LIFI</w:t>
      </w:r>
    </w:p>
    <w:p w14:paraId="721BEA48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33F7D07B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101</w:t>
      </w:r>
      <w:r w:rsidRPr="00AF7440">
        <w:rPr>
          <w:rFonts w:ascii="Times New Roman" w:hAnsi="Times New Roman"/>
          <w:szCs w:val="24"/>
        </w:rPr>
        <w:tab/>
      </w:r>
      <w:r w:rsidRPr="00AF7440">
        <w:rPr>
          <w:rFonts w:ascii="Times New Roman" w:hAnsi="Times New Roman"/>
          <w:i/>
          <w:iCs/>
          <w:szCs w:val="24"/>
        </w:rPr>
        <w:t>¿La red del futuro?</w:t>
      </w:r>
    </w:p>
    <w:p w14:paraId="4505D021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lastRenderedPageBreak/>
        <w:tab/>
        <w:t>WEB 3.0</w:t>
      </w:r>
    </w:p>
    <w:p w14:paraId="0B0E6CD7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43722855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102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Bloque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a bloque</w:t>
      </w:r>
    </w:p>
    <w:p w14:paraId="0D820F83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 xml:space="preserve">TECNOLOGÍA </w:t>
      </w:r>
      <w:r w:rsidRPr="00AF7440">
        <w:rPr>
          <w:rFonts w:ascii="Times New Roman" w:hAnsi="Times New Roman"/>
          <w:b/>
          <w:bCs/>
          <w:i/>
          <w:iCs/>
          <w:szCs w:val="24"/>
        </w:rPr>
        <w:t>BLOCKCHAIN</w:t>
      </w:r>
    </w:p>
    <w:p w14:paraId="5199C4C5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131E8B8B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103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Hablar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con las máquinas</w:t>
      </w:r>
    </w:p>
    <w:p w14:paraId="15DBFC09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PROCESAMIENTO DEL LENGUAJE NATURAL</w:t>
      </w:r>
    </w:p>
    <w:p w14:paraId="3360A303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1D5A7758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104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Inteligencia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artificial artística</w:t>
      </w:r>
    </w:p>
    <w:p w14:paraId="32A128DC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MEDIOS GENERADOS CON IA</w:t>
      </w:r>
    </w:p>
    <w:p w14:paraId="6BA95B1B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5B191D2F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105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Entornos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realzados</w:t>
      </w:r>
    </w:p>
    <w:p w14:paraId="6D817002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REALIDAD EXTENDIDA</w:t>
      </w:r>
    </w:p>
    <w:p w14:paraId="19B2F810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01E330B1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106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Hacia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el metaverso…</w:t>
      </w:r>
    </w:p>
    <w:p w14:paraId="03CFB698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MUNDOS VIRTUALES</w:t>
      </w:r>
    </w:p>
    <w:p w14:paraId="529C92DA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5BBA976A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107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Con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solo mover un dedo</w:t>
      </w:r>
    </w:p>
    <w:p w14:paraId="204FB372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COMPUTACIÓN BASADA EN GESTOS</w:t>
      </w:r>
    </w:p>
    <w:p w14:paraId="2CA3F282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289B33C1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108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Control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con la mente</w:t>
      </w:r>
    </w:p>
    <w:p w14:paraId="651D3460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INTERFACES CEREBRO-COMPUTADORA</w:t>
      </w:r>
    </w:p>
    <w:p w14:paraId="2C6F28BC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3F7A7051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109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Inmortalidad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digital</w:t>
      </w:r>
    </w:p>
    <w:p w14:paraId="573399DB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LA MENTE EN LA COMPUTADORA</w:t>
      </w:r>
    </w:p>
    <w:p w14:paraId="71A25CDE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7CD1A994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12639991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u w:val="single"/>
        </w:rPr>
      </w:pPr>
      <w:r w:rsidRPr="00AF7440">
        <w:rPr>
          <w:rFonts w:ascii="Times New Roman" w:hAnsi="Times New Roman"/>
          <w:b/>
          <w:bCs/>
          <w:szCs w:val="24"/>
          <w:u w:val="single"/>
        </w:rPr>
        <w:t>ROBÓTICA</w:t>
      </w:r>
    </w:p>
    <w:p w14:paraId="1206FA77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112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Cirugía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a distancia</w:t>
      </w:r>
    </w:p>
    <w:p w14:paraId="30C34FD8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CIRUGÍA ASISTIDA POR ROBOTS</w:t>
      </w:r>
    </w:p>
    <w:p w14:paraId="4FDAD62D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19576BD8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113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Robots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en fábricas</w:t>
      </w:r>
    </w:p>
    <w:p w14:paraId="49D0FBBC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ROBOTS INDUSTRIALES</w:t>
      </w:r>
    </w:p>
    <w:p w14:paraId="715632F6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12EDF524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114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Robots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al rescate</w:t>
      </w:r>
    </w:p>
    <w:p w14:paraId="4DE21D99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ROBÓTICA DE BÚSQUEDA Y RESCATE</w:t>
      </w:r>
    </w:p>
    <w:p w14:paraId="76966745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0304C977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115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Con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tacto humano</w:t>
      </w:r>
    </w:p>
    <w:p w14:paraId="69B19665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ROBÓTICA BLANDA</w:t>
      </w:r>
    </w:p>
    <w:p w14:paraId="5CE39B6D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22CE834F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116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Robots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en miniatura</w:t>
      </w:r>
    </w:p>
    <w:p w14:paraId="679037F3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MICRO Y NANORROBOTS</w:t>
      </w:r>
    </w:p>
    <w:p w14:paraId="22BF65B5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23AD90F8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117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Trabajar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con la naturaleza</w:t>
      </w:r>
    </w:p>
    <w:p w14:paraId="549F471E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BIORROBÓTICA</w:t>
      </w:r>
    </w:p>
    <w:p w14:paraId="7D783F9B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092D2B3A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118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Fuerza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sobrehumana</w:t>
      </w:r>
    </w:p>
    <w:p w14:paraId="24E004BF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EXOESQUELETOS MOTORIZADOS</w:t>
      </w:r>
    </w:p>
    <w:p w14:paraId="4122E176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7230500B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119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Mentes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colmena</w:t>
      </w:r>
    </w:p>
    <w:p w14:paraId="427BB094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ENJAMBRES ROBÓTICOS</w:t>
      </w:r>
    </w:p>
    <w:p w14:paraId="1E31FDE7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7EE63C1D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  <w:shd w:val="clear" w:color="auto" w:fill="00FFFF"/>
        </w:rPr>
      </w:pPr>
      <w:r w:rsidRPr="00AF7440">
        <w:rPr>
          <w:rFonts w:ascii="Times New Roman" w:hAnsi="Times New Roman"/>
          <w:szCs w:val="24"/>
          <w:shd w:val="clear" w:color="auto" w:fill="00FFFF"/>
        </w:rPr>
        <w:t>{p. 6:}</w:t>
      </w:r>
    </w:p>
    <w:p w14:paraId="619D2363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64637ABC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120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Cuerpo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y mente</w:t>
      </w:r>
    </w:p>
    <w:p w14:paraId="57685C1B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IA ENCARNADA</w:t>
      </w:r>
    </w:p>
    <w:p w14:paraId="59A26188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4584838F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121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Vivir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con robots</w:t>
      </w:r>
    </w:p>
    <w:p w14:paraId="07B7E709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ROBOTS EN EL MUNDO REAL</w:t>
      </w:r>
    </w:p>
    <w:p w14:paraId="3526EED4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31A51B73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lastRenderedPageBreak/>
        <w:t>122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Robots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letales</w:t>
      </w:r>
    </w:p>
    <w:p w14:paraId="261ADBDA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GUERRAS ROBÓTICAS</w:t>
      </w:r>
    </w:p>
    <w:p w14:paraId="6F710233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5D6E4DB8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123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Robots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exploradores</w:t>
      </w:r>
    </w:p>
    <w:p w14:paraId="6BA87AF6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ROBÓTICA ESPACIAL</w:t>
      </w:r>
    </w:p>
    <w:p w14:paraId="39821785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4ECD0F60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u w:val="single"/>
        </w:rPr>
      </w:pPr>
      <w:r w:rsidRPr="00AF7440">
        <w:rPr>
          <w:rFonts w:ascii="Times New Roman" w:hAnsi="Times New Roman"/>
          <w:b/>
          <w:bCs/>
          <w:szCs w:val="24"/>
          <w:u w:val="single"/>
        </w:rPr>
        <w:t>ENERGÍA</w:t>
      </w:r>
    </w:p>
    <w:p w14:paraId="2BD3A959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126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La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red del futuro</w:t>
      </w:r>
    </w:p>
    <w:p w14:paraId="72147C24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RED ELÉCTRICA INTELIGENTE</w:t>
      </w:r>
    </w:p>
    <w:p w14:paraId="16EB75DB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621500F0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128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De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gris a verde</w:t>
      </w:r>
    </w:p>
    <w:p w14:paraId="5AD1E1BC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HIDRÓGENO DE CERO EMISIONES</w:t>
      </w:r>
    </w:p>
    <w:p w14:paraId="40CDCE60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327313FD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130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Reducción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de carbono</w:t>
      </w:r>
    </w:p>
    <w:p w14:paraId="03D2A5F5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CAPTURA DE CARBONO</w:t>
      </w:r>
    </w:p>
    <w:p w14:paraId="433561B3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71F1E49E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132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Baterías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gigantes</w:t>
      </w:r>
    </w:p>
    <w:p w14:paraId="67DC845F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ALMACENAMIENTO MASIVO DE ENERGÍA</w:t>
      </w:r>
    </w:p>
    <w:p w14:paraId="11CF1DD6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51B84EBE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133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Baterías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que no nos cuesten el planeta</w:t>
      </w:r>
    </w:p>
    <w:p w14:paraId="26B1AB1D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BATERÍAS SOSTENIBLES</w:t>
      </w:r>
    </w:p>
    <w:p w14:paraId="08FE3415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1B20B41E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134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Más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allá de las baterías químicas</w:t>
      </w:r>
    </w:p>
    <w:p w14:paraId="50AA9600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BATERÍAS FÍSICAS</w:t>
      </w:r>
    </w:p>
    <w:p w14:paraId="3B495332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07096CCD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135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Cosechar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el Sol</w:t>
      </w:r>
    </w:p>
    <w:p w14:paraId="0F9F9A77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PANELES SOLARES POR TODAS PARTES</w:t>
      </w:r>
    </w:p>
    <w:p w14:paraId="78F57E3A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7CF85D58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136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Cometas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AF7440">
        <w:rPr>
          <w:rFonts w:ascii="Times New Roman" w:hAnsi="Times New Roman"/>
          <w:i/>
          <w:iCs/>
          <w:szCs w:val="24"/>
        </w:rPr>
        <w:t>aerogeneradoras</w:t>
      </w:r>
      <w:proofErr w:type="spellEnd"/>
    </w:p>
    <w:p w14:paraId="5F21F6EC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AEROGENERADORES QUE VUELAN</w:t>
      </w:r>
    </w:p>
    <w:p w14:paraId="350AA29D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740D2392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137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Buenas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vibraciones</w:t>
      </w:r>
    </w:p>
    <w:p w14:paraId="371A7D45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AEROGENERADORES SIN ASPAS</w:t>
      </w:r>
    </w:p>
    <w:p w14:paraId="0E4482D5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755BD2C8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138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Reactores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de bolsillo</w:t>
      </w:r>
    </w:p>
    <w:p w14:paraId="5EB245B4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REACTORES MODULARES PEQUEÑOS</w:t>
      </w:r>
    </w:p>
    <w:p w14:paraId="7828FEC0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57C20F53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139</w:t>
      </w:r>
      <w:r w:rsidRPr="00AF7440">
        <w:rPr>
          <w:rFonts w:ascii="Times New Roman" w:hAnsi="Times New Roman"/>
          <w:szCs w:val="24"/>
        </w:rPr>
        <w:tab/>
      </w:r>
      <w:r w:rsidRPr="00AF7440">
        <w:rPr>
          <w:rFonts w:ascii="Times New Roman" w:hAnsi="Times New Roman"/>
          <w:i/>
          <w:iCs/>
          <w:szCs w:val="24"/>
        </w:rPr>
        <w:t>¿La energía del futuro?</w:t>
      </w:r>
    </w:p>
    <w:p w14:paraId="4AD2BB7E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FUSIÓN NUCLEAR</w:t>
      </w:r>
    </w:p>
    <w:p w14:paraId="116FB089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04D4307F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5B551881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  <w:u w:val="single"/>
        </w:rPr>
      </w:pPr>
      <w:r w:rsidRPr="00AF7440">
        <w:rPr>
          <w:rFonts w:ascii="Times New Roman" w:hAnsi="Times New Roman"/>
          <w:b/>
          <w:bCs/>
          <w:szCs w:val="24"/>
          <w:u w:val="single"/>
        </w:rPr>
        <w:t>EL ENTORNO CONSTRUIDO</w:t>
      </w:r>
    </w:p>
    <w:p w14:paraId="6A99F8AF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142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Comunidades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conectadas</w:t>
      </w:r>
    </w:p>
    <w:p w14:paraId="2FE63A07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CIUDADES INTELIGENTES</w:t>
      </w:r>
    </w:p>
    <w:p w14:paraId="2E4CD9F6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55528DC7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143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Edificios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virtuales</w:t>
      </w:r>
    </w:p>
    <w:p w14:paraId="5B15FC35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GEMELOS DIGITALES EN EL ENTORNO CONSTRUIDO</w:t>
      </w:r>
    </w:p>
    <w:p w14:paraId="75797330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4F44F4E5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144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Hogares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ecológicos</w:t>
      </w:r>
    </w:p>
    <w:p w14:paraId="2373C3CB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EDIFICIOS DE CONSUMO CERO</w:t>
      </w:r>
    </w:p>
    <w:p w14:paraId="2B2B0AFB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2D50F68F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145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Rascacielos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de madera</w:t>
      </w:r>
    </w:p>
    <w:p w14:paraId="160F8858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ESTRUCTURAS DE MADERA MASIVA</w:t>
      </w:r>
    </w:p>
    <w:p w14:paraId="6CEE5AE1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0F214B73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146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Hormigón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«verde»</w:t>
      </w:r>
    </w:p>
    <w:p w14:paraId="0B5828DD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HORMIGÓN DE BAJAS EMISIONES</w:t>
      </w:r>
    </w:p>
    <w:p w14:paraId="50244E99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1BE812C9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147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Montaje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rápido</w:t>
      </w:r>
    </w:p>
    <w:p w14:paraId="31255C46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CONSTRUCCIÓN MODULAR</w:t>
      </w:r>
    </w:p>
    <w:p w14:paraId="0151A633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3461B1EB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lastRenderedPageBreak/>
        <w:t>148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Casas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de impresión</w:t>
      </w:r>
    </w:p>
    <w:p w14:paraId="22F3517A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CASAS POR IMPRESIÓN 3D</w:t>
      </w:r>
    </w:p>
    <w:p w14:paraId="6B8970C6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12B84E03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149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A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prueba del mal tiempo</w:t>
      </w:r>
    </w:p>
    <w:p w14:paraId="43957E84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CONSTRUCCIÓN RESISTENTE AL CLIMA</w:t>
      </w:r>
    </w:p>
    <w:p w14:paraId="592354FC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3B8028E1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150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Partes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móviles</w:t>
      </w:r>
    </w:p>
    <w:p w14:paraId="3EAD17B4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ESTRUCTURAS ACTIVAS</w:t>
      </w:r>
    </w:p>
    <w:p w14:paraId="117337AC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0C2B8ED0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151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Vida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encapsulada</w:t>
      </w:r>
    </w:p>
    <w:p w14:paraId="7E12866B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SISTEMAS ECOLÓGICOS CERRADOS</w:t>
      </w:r>
    </w:p>
    <w:p w14:paraId="27BBB44E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6700CA82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152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Construcción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con polvo espacial</w:t>
      </w:r>
    </w:p>
    <w:p w14:paraId="2465C395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USO DE RECURSOS EN EL ESPACIO</w:t>
      </w:r>
    </w:p>
    <w:p w14:paraId="6F0CE33F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5C76E9F6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153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Vida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en Marte</w:t>
      </w:r>
    </w:p>
    <w:p w14:paraId="58FA68CB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COLONIAS ESPACIALES</w:t>
      </w:r>
    </w:p>
    <w:p w14:paraId="19931934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</w:p>
    <w:p w14:paraId="3B3A911E" w14:textId="77777777" w:rsidR="00045B5B" w:rsidRPr="00AF7440" w:rsidRDefault="00045B5B" w:rsidP="00045B5B">
      <w:pPr>
        <w:pStyle w:val="Standard"/>
        <w:rPr>
          <w:rFonts w:ascii="Times New Roman" w:hAnsi="Times New Roman"/>
          <w:szCs w:val="24"/>
        </w:rPr>
      </w:pPr>
      <w:r w:rsidRPr="00AF7440">
        <w:rPr>
          <w:rFonts w:ascii="Times New Roman" w:hAnsi="Times New Roman"/>
          <w:szCs w:val="24"/>
        </w:rPr>
        <w:t>154</w:t>
      </w:r>
      <w:r w:rsidRPr="00AF7440">
        <w:rPr>
          <w:rFonts w:ascii="Times New Roman" w:hAnsi="Times New Roman"/>
          <w:szCs w:val="24"/>
        </w:rPr>
        <w:tab/>
      </w:r>
      <w:proofErr w:type="gramStart"/>
      <w:r w:rsidRPr="00AF7440">
        <w:rPr>
          <w:rFonts w:ascii="Times New Roman" w:hAnsi="Times New Roman"/>
          <w:i/>
          <w:iCs/>
          <w:szCs w:val="24"/>
        </w:rPr>
        <w:t>Tierra</w:t>
      </w:r>
      <w:proofErr w:type="gramEnd"/>
      <w:r w:rsidRPr="00AF7440">
        <w:rPr>
          <w:rFonts w:ascii="Times New Roman" w:hAnsi="Times New Roman"/>
          <w:i/>
          <w:iCs/>
          <w:szCs w:val="24"/>
        </w:rPr>
        <w:t xml:space="preserve"> 2.0</w:t>
      </w:r>
    </w:p>
    <w:p w14:paraId="50DE12B3" w14:textId="77777777" w:rsidR="00045B5B" w:rsidRPr="00AF7440" w:rsidRDefault="00045B5B" w:rsidP="00045B5B">
      <w:pPr>
        <w:pStyle w:val="Standard"/>
        <w:rPr>
          <w:rFonts w:ascii="Times New Roman" w:hAnsi="Times New Roman"/>
          <w:b/>
          <w:bCs/>
          <w:szCs w:val="24"/>
        </w:rPr>
      </w:pPr>
      <w:r w:rsidRPr="00AF7440">
        <w:rPr>
          <w:rFonts w:ascii="Times New Roman" w:hAnsi="Times New Roman"/>
          <w:b/>
          <w:bCs/>
          <w:szCs w:val="24"/>
        </w:rPr>
        <w:tab/>
        <w:t>TERRAFORMAR MARTE</w:t>
      </w:r>
    </w:p>
    <w:p w14:paraId="4AA76C0A" w14:textId="77777777" w:rsidR="001A08BB" w:rsidRDefault="001A08BB"/>
    <w:sectPr w:rsidR="001A08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71"/>
    <w:rsid w:val="00045B5B"/>
    <w:rsid w:val="000621B9"/>
    <w:rsid w:val="000C4161"/>
    <w:rsid w:val="00187702"/>
    <w:rsid w:val="001A08BB"/>
    <w:rsid w:val="001E2572"/>
    <w:rsid w:val="00274183"/>
    <w:rsid w:val="002F3744"/>
    <w:rsid w:val="002F52C5"/>
    <w:rsid w:val="00313D11"/>
    <w:rsid w:val="00400DD0"/>
    <w:rsid w:val="004B25B7"/>
    <w:rsid w:val="00551221"/>
    <w:rsid w:val="00594CF0"/>
    <w:rsid w:val="006D4A8E"/>
    <w:rsid w:val="00704B64"/>
    <w:rsid w:val="007D0EC3"/>
    <w:rsid w:val="007E68C0"/>
    <w:rsid w:val="007F756A"/>
    <w:rsid w:val="00803684"/>
    <w:rsid w:val="008465DD"/>
    <w:rsid w:val="00865A08"/>
    <w:rsid w:val="008E2E4E"/>
    <w:rsid w:val="00930980"/>
    <w:rsid w:val="00956411"/>
    <w:rsid w:val="00A174DA"/>
    <w:rsid w:val="00A23ADB"/>
    <w:rsid w:val="00A56683"/>
    <w:rsid w:val="00A637D4"/>
    <w:rsid w:val="00B97C5A"/>
    <w:rsid w:val="00BE33E3"/>
    <w:rsid w:val="00CA028D"/>
    <w:rsid w:val="00CF3A9E"/>
    <w:rsid w:val="00D1061C"/>
    <w:rsid w:val="00D43E0E"/>
    <w:rsid w:val="00E85F71"/>
    <w:rsid w:val="00EE10E7"/>
    <w:rsid w:val="00EF30C7"/>
    <w:rsid w:val="00F055BB"/>
    <w:rsid w:val="00F81B1A"/>
    <w:rsid w:val="00F8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7664"/>
  <w15:chartTrackingRefBased/>
  <w15:docId w15:val="{141130A9-839A-4D1D-BBD7-998CBA7F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5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5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5F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5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5F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5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5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5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5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5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5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5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5F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5F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5F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5F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5F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5F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5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5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5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5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5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5F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5F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5F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5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5F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5F7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45B5B"/>
    <w:pPr>
      <w:widowControl w:val="0"/>
      <w:suppressAutoHyphens/>
      <w:autoSpaceDN w:val="0"/>
      <w:spacing w:after="0" w:line="460" w:lineRule="exact"/>
      <w:jc w:val="both"/>
      <w:textAlignment w:val="baseline"/>
    </w:pPr>
    <w:rPr>
      <w:rFonts w:ascii="Courier New" w:eastAsia="Times New Roman" w:hAnsi="Courier New" w:cs="Times New Roman"/>
      <w:kern w:val="3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959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Ángeles López</dc:creator>
  <cp:keywords/>
  <dc:description/>
  <cp:lastModifiedBy>Ángeles López</cp:lastModifiedBy>
  <cp:revision>2</cp:revision>
  <dcterms:created xsi:type="dcterms:W3CDTF">2025-05-06T11:22:00Z</dcterms:created>
  <dcterms:modified xsi:type="dcterms:W3CDTF">2025-05-06T11:23:00Z</dcterms:modified>
</cp:coreProperties>
</file>